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68CE7" w14:textId="5AFF00B9" w:rsidR="00962E2F" w:rsidRDefault="00991435">
      <w:pPr>
        <w:spacing w:after="98" w:line="259" w:lineRule="auto"/>
        <w:ind w:left="0" w:right="0" w:firstLine="0"/>
        <w:jc w:val="right"/>
      </w:pPr>
      <w:r>
        <w:rPr>
          <w:noProof/>
        </w:rPr>
        <mc:AlternateContent>
          <mc:Choice Requires="wps">
            <w:drawing>
              <wp:anchor distT="0" distB="0" distL="114300" distR="114300" simplePos="0" relativeHeight="251661312" behindDoc="0" locked="0" layoutInCell="1" allowOverlap="1" wp14:anchorId="03CB8E2E" wp14:editId="1101662E">
                <wp:simplePos x="0" y="0"/>
                <wp:positionH relativeFrom="column">
                  <wp:posOffset>-137424</wp:posOffset>
                </wp:positionH>
                <wp:positionV relativeFrom="paragraph">
                  <wp:posOffset>-346571</wp:posOffset>
                </wp:positionV>
                <wp:extent cx="6173521" cy="1009540"/>
                <wp:effectExtent l="0" t="0" r="17780" b="19685"/>
                <wp:wrapNone/>
                <wp:docPr id="1349183397" name="Rectangle 2"/>
                <wp:cNvGraphicFramePr/>
                <a:graphic xmlns:a="http://schemas.openxmlformats.org/drawingml/2006/main">
                  <a:graphicData uri="http://schemas.microsoft.com/office/word/2010/wordprocessingShape">
                    <wps:wsp>
                      <wps:cNvSpPr/>
                      <wps:spPr>
                        <a:xfrm>
                          <a:off x="0" y="0"/>
                          <a:ext cx="6173521" cy="100954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4D10C9" id="Rectangle 2" o:spid="_x0000_s1026" style="position:absolute;margin-left:-10.8pt;margin-top:-27.3pt;width:486.1pt;height:7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" fillcolor="white [3212]" strokecolor="white [3212]" strokeweight="1pt"/>
            </w:pict>
          </mc:Fallback>
        </mc:AlternateContent>
      </w:r>
      <w:r w:rsidR="005D3AFB">
        <w:rPr>
          <w:noProof/>
        </w:rPr>
        <w:drawing>
          <wp:anchor distT="0" distB="0" distL="114300" distR="114300" simplePos="0" relativeHeight="251659264" behindDoc="0" locked="0" layoutInCell="1" allowOverlap="1" wp14:anchorId="03E76E6C" wp14:editId="19E68923">
            <wp:simplePos x="0" y="0"/>
            <wp:positionH relativeFrom="column">
              <wp:posOffset>-73998</wp:posOffset>
            </wp:positionH>
            <wp:positionV relativeFrom="paragraph">
              <wp:posOffset>-272573</wp:posOffset>
            </wp:positionV>
            <wp:extent cx="5989955" cy="861618"/>
            <wp:effectExtent l="0" t="0" r="0" b="0"/>
            <wp:wrapNone/>
            <wp:docPr id="152" name="Pictu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rotWithShape="1">
                    <a:blip r:embed="rId4">
                      <a:extLst>
                        <a:ext uri="{28A0092B-C50C-407E-A947-70E740481C1C}">
                          <a14:useLocalDpi xmlns:a14="http://schemas.microsoft.com/office/drawing/2010/main" val="0"/>
                        </a:ext>
                      </a:extLst>
                    </a:blip>
                    <a:srcRect l="748" t="5416" b="4536"/>
                    <a:stretch>
                      <a:fillRect/>
                    </a:stretch>
                  </pic:blipFill>
                  <pic:spPr bwMode="auto">
                    <a:xfrm>
                      <a:off x="0" y="0"/>
                      <a:ext cx="6013419" cy="8649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3AFB">
        <w:t xml:space="preserve"> </w:t>
      </w:r>
    </w:p>
    <w:p w14:paraId="405037D2" w14:textId="77777777" w:rsidR="003424D5" w:rsidRDefault="003424D5">
      <w:pPr>
        <w:spacing w:after="0" w:line="259" w:lineRule="auto"/>
        <w:ind w:left="-5" w:right="0"/>
        <w:jc w:val="left"/>
        <w:rPr>
          <w:b/>
        </w:rPr>
      </w:pPr>
    </w:p>
    <w:p w14:paraId="4DA60B67" w14:textId="77777777" w:rsidR="003424D5" w:rsidRDefault="003424D5">
      <w:pPr>
        <w:spacing w:after="0" w:line="259" w:lineRule="auto"/>
        <w:ind w:left="-5" w:right="0"/>
        <w:jc w:val="left"/>
        <w:rPr>
          <w:b/>
        </w:rPr>
      </w:pPr>
    </w:p>
    <w:p w14:paraId="6B09CE21" w14:textId="77777777" w:rsidR="003424D5" w:rsidRDefault="003424D5">
      <w:pPr>
        <w:spacing w:after="0" w:line="259" w:lineRule="auto"/>
        <w:ind w:left="-5" w:right="0"/>
        <w:jc w:val="left"/>
        <w:rPr>
          <w:b/>
        </w:rPr>
      </w:pPr>
    </w:p>
    <w:p w14:paraId="63584CC9" w14:textId="65E32A31" w:rsidR="00962E2F" w:rsidRPr="000C64E4" w:rsidRDefault="005D3AFB">
      <w:pPr>
        <w:spacing w:after="0" w:line="259" w:lineRule="auto"/>
        <w:ind w:left="-5" w:right="0"/>
        <w:jc w:val="left"/>
        <w:rPr>
          <w:rFonts w:ascii="Arial" w:hAnsi="Arial" w:cs="Arial"/>
        </w:rPr>
      </w:pPr>
      <w:r w:rsidRPr="000C64E4">
        <w:rPr>
          <w:rFonts w:ascii="Arial" w:hAnsi="Arial" w:cs="Arial"/>
          <w:b/>
        </w:rPr>
        <w:t>ADVISORY 202</w:t>
      </w:r>
      <w:r w:rsidR="0064360C" w:rsidRPr="000C64E4">
        <w:rPr>
          <w:rFonts w:ascii="Arial" w:hAnsi="Arial" w:cs="Arial"/>
          <w:b/>
        </w:rPr>
        <w:t>5</w:t>
      </w:r>
      <w:r w:rsidRPr="000C64E4">
        <w:rPr>
          <w:rFonts w:ascii="Arial" w:hAnsi="Arial" w:cs="Arial"/>
          <w:b/>
        </w:rPr>
        <w:t>-005</w:t>
      </w:r>
      <w:r w:rsidR="0064360C" w:rsidRPr="000C64E4">
        <w:rPr>
          <w:rFonts w:ascii="Arial" w:hAnsi="Arial" w:cs="Arial"/>
          <w:b/>
        </w:rPr>
        <w:t>0</w:t>
      </w:r>
      <w:r w:rsidRPr="000C64E4">
        <w:rPr>
          <w:rFonts w:ascii="Arial" w:hAnsi="Arial" w:cs="Arial"/>
          <w:b/>
        </w:rPr>
        <w:t xml:space="preserve"> </w:t>
      </w:r>
    </w:p>
    <w:p w14:paraId="4D86B72D" w14:textId="77777777" w:rsidR="00962E2F" w:rsidRPr="000C64E4" w:rsidRDefault="005D3AFB">
      <w:pPr>
        <w:spacing w:after="14" w:line="259" w:lineRule="auto"/>
        <w:ind w:left="0" w:right="0" w:firstLine="0"/>
        <w:jc w:val="left"/>
        <w:rPr>
          <w:rFonts w:ascii="Arial" w:hAnsi="Arial" w:cs="Arial"/>
        </w:rPr>
      </w:pPr>
      <w:r w:rsidRPr="000C64E4">
        <w:rPr>
          <w:rFonts w:ascii="Arial" w:hAnsi="Arial" w:cs="Arial"/>
        </w:rPr>
        <w:t xml:space="preserve"> </w:t>
      </w:r>
    </w:p>
    <w:p w14:paraId="6BBF13E3" w14:textId="34E52728" w:rsidR="0064360C" w:rsidRPr="000C64E4" w:rsidRDefault="005D3AFB">
      <w:pPr>
        <w:pStyle w:val="Heading1"/>
        <w:ind w:left="-5"/>
        <w:rPr>
          <w:rFonts w:ascii="Arial" w:hAnsi="Arial" w:cs="Arial"/>
        </w:rPr>
      </w:pPr>
      <w:r w:rsidRPr="000C64E4">
        <w:rPr>
          <w:rFonts w:ascii="Arial" w:hAnsi="Arial" w:cs="Arial"/>
          <w:b w:val="0"/>
        </w:rPr>
        <w:t>DATE</w:t>
      </w:r>
      <w:r w:rsidR="0064360C" w:rsidRPr="000C64E4">
        <w:rPr>
          <w:rFonts w:ascii="Arial" w:hAnsi="Arial" w:cs="Arial"/>
          <w:b w:val="0"/>
        </w:rPr>
        <w:tab/>
      </w:r>
      <w:r w:rsidR="0064360C" w:rsidRPr="000C64E4">
        <w:rPr>
          <w:rFonts w:ascii="Arial" w:hAnsi="Arial" w:cs="Arial"/>
          <w:b w:val="0"/>
        </w:rPr>
        <w:tab/>
      </w:r>
      <w:r w:rsidRPr="000C64E4">
        <w:rPr>
          <w:rFonts w:ascii="Arial" w:hAnsi="Arial" w:cs="Arial"/>
          <w:b w:val="0"/>
        </w:rPr>
        <w:t>:</w:t>
      </w:r>
      <w:r w:rsidRPr="000C64E4">
        <w:rPr>
          <w:rFonts w:ascii="Arial" w:hAnsi="Arial" w:cs="Arial"/>
        </w:rPr>
        <w:t xml:space="preserve">  </w:t>
      </w:r>
      <w:r w:rsidRPr="000C64E4">
        <w:rPr>
          <w:rFonts w:ascii="Arial" w:hAnsi="Arial" w:cs="Arial"/>
        </w:rPr>
        <w:tab/>
      </w:r>
      <w:r>
        <w:rPr>
          <w:rFonts w:ascii="Arial" w:hAnsi="Arial" w:cs="Arial"/>
        </w:rPr>
        <w:t>NOV</w:t>
      </w:r>
      <w:r w:rsidRPr="000C64E4">
        <w:rPr>
          <w:rFonts w:ascii="Arial" w:hAnsi="Arial" w:cs="Arial"/>
        </w:rPr>
        <w:t>EMBER 1</w:t>
      </w:r>
      <w:r>
        <w:rPr>
          <w:rFonts w:ascii="Arial" w:hAnsi="Arial" w:cs="Arial"/>
        </w:rPr>
        <w:t>2</w:t>
      </w:r>
      <w:r w:rsidRPr="000C64E4">
        <w:rPr>
          <w:rFonts w:ascii="Arial" w:hAnsi="Arial" w:cs="Arial"/>
        </w:rPr>
        <w:t>, 202</w:t>
      </w:r>
      <w:r>
        <w:rPr>
          <w:rFonts w:ascii="Arial" w:hAnsi="Arial" w:cs="Arial"/>
        </w:rPr>
        <w:t>5</w:t>
      </w:r>
    </w:p>
    <w:p w14:paraId="21F57325" w14:textId="77777777" w:rsidR="0064360C" w:rsidRPr="000C64E4" w:rsidRDefault="005D3AFB">
      <w:pPr>
        <w:pStyle w:val="Heading1"/>
        <w:ind w:left="-5"/>
        <w:rPr>
          <w:rFonts w:ascii="Arial" w:hAnsi="Arial" w:cs="Arial"/>
          <w:b w:val="0"/>
        </w:rPr>
      </w:pPr>
      <w:r w:rsidRPr="000C64E4">
        <w:rPr>
          <w:rFonts w:ascii="Arial" w:hAnsi="Arial" w:cs="Arial"/>
          <w:b w:val="0"/>
        </w:rPr>
        <w:t xml:space="preserve">TO </w:t>
      </w:r>
      <w:r w:rsidRPr="000C64E4">
        <w:rPr>
          <w:rFonts w:ascii="Arial" w:hAnsi="Arial" w:cs="Arial"/>
          <w:b w:val="0"/>
        </w:rPr>
        <w:tab/>
        <w:t xml:space="preserve"> </w:t>
      </w:r>
      <w:r w:rsidRPr="000C64E4">
        <w:rPr>
          <w:rFonts w:ascii="Arial" w:hAnsi="Arial" w:cs="Arial"/>
          <w:b w:val="0"/>
        </w:rPr>
        <w:tab/>
        <w:t xml:space="preserve">:   </w:t>
      </w:r>
      <w:r w:rsidRPr="000C64E4">
        <w:rPr>
          <w:rFonts w:ascii="Arial" w:hAnsi="Arial" w:cs="Arial"/>
          <w:b w:val="0"/>
        </w:rPr>
        <w:tab/>
      </w:r>
      <w:r w:rsidRPr="000C64E4">
        <w:rPr>
          <w:rFonts w:ascii="Arial" w:hAnsi="Arial" w:cs="Arial"/>
        </w:rPr>
        <w:t>ALL MEMBERS/BUILDING ADMINISTRATORS</w:t>
      </w:r>
    </w:p>
    <w:p w14:paraId="36834B88" w14:textId="339F9C85" w:rsidR="00962E2F" w:rsidRPr="000C64E4" w:rsidRDefault="005D3AFB" w:rsidP="0064360C">
      <w:pPr>
        <w:pStyle w:val="Heading1"/>
        <w:spacing w:line="240" w:lineRule="auto"/>
        <w:ind w:left="-6" w:hanging="11"/>
        <w:rPr>
          <w:rFonts w:ascii="Arial" w:hAnsi="Arial" w:cs="Arial"/>
        </w:rPr>
      </w:pPr>
      <w:r w:rsidRPr="000C64E4">
        <w:rPr>
          <w:rFonts w:ascii="Arial" w:hAnsi="Arial" w:cs="Arial"/>
          <w:b w:val="0"/>
        </w:rPr>
        <w:t xml:space="preserve">SUBJECT </w:t>
      </w:r>
      <w:r w:rsidRPr="000C64E4">
        <w:rPr>
          <w:rFonts w:ascii="Arial" w:hAnsi="Arial" w:cs="Arial"/>
          <w:b w:val="0"/>
        </w:rPr>
        <w:tab/>
        <w:t xml:space="preserve">:    </w:t>
      </w:r>
      <w:r w:rsidRPr="000C64E4">
        <w:rPr>
          <w:rFonts w:ascii="Arial" w:hAnsi="Arial" w:cs="Arial"/>
          <w:b w:val="0"/>
        </w:rPr>
        <w:tab/>
      </w:r>
      <w:r w:rsidR="00F77BDA">
        <w:rPr>
          <w:rFonts w:ascii="Arial" w:hAnsi="Arial" w:cs="Arial"/>
        </w:rPr>
        <w:t>2025 UNIFIED</w:t>
      </w:r>
      <w:r w:rsidRPr="000C64E4">
        <w:rPr>
          <w:rFonts w:ascii="Arial" w:hAnsi="Arial" w:cs="Arial"/>
        </w:rPr>
        <w:t xml:space="preserve"> SECURITY SUMMIT</w:t>
      </w:r>
      <w:r w:rsidRPr="000C64E4">
        <w:rPr>
          <w:rFonts w:ascii="Arial" w:hAnsi="Arial" w:cs="Arial"/>
          <w:noProof/>
        </w:rPr>
        <mc:AlternateContent>
          <mc:Choice Requires="wpg">
            <w:drawing>
              <wp:inline distT="0" distB="0" distL="0" distR="0" wp14:anchorId="3E318360" wp14:editId="0C89C748">
                <wp:extent cx="5769229" cy="18288"/>
                <wp:effectExtent l="0" t="0" r="0" b="0"/>
                <wp:docPr id="1026" name="Group 1026"/>
                <wp:cNvGraphicFramePr/>
                <a:graphic xmlns:a="http://schemas.openxmlformats.org/drawingml/2006/main">
                  <a:graphicData uri="http://schemas.microsoft.com/office/word/2010/wordprocessingGroup">
                    <wpg:wgp>
                      <wpg:cNvGrpSpPr/>
                      <wpg:grpSpPr>
                        <a:xfrm>
                          <a:off x="0" y="0"/>
                          <a:ext cx="5769229" cy="18288"/>
                          <a:chOff x="0" y="0"/>
                          <a:chExt cx="5769229" cy="18288"/>
                        </a:xfrm>
                      </wpg:grpSpPr>
                      <wps:wsp>
                        <wps:cNvPr id="1290" name="Shape 1290"/>
                        <wps:cNvSpPr/>
                        <wps:spPr>
                          <a:xfrm>
                            <a:off x="0" y="0"/>
                            <a:ext cx="5769229" cy="18288"/>
                          </a:xfrm>
                          <a:custGeom>
                            <a:avLst/>
                            <a:gdLst/>
                            <a:ahLst/>
                            <a:cxnLst/>
                            <a:rect l="0" t="0" r="0" b="0"/>
                            <a:pathLst>
                              <a:path w="5769229" h="18288">
                                <a:moveTo>
                                  <a:pt x="0" y="0"/>
                                </a:moveTo>
                                <a:lnTo>
                                  <a:pt x="5769229" y="0"/>
                                </a:lnTo>
                                <a:lnTo>
                                  <a:pt x="576922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26" style="width:454.27pt;height:1.44pt;mso-position-horizontal-relative:char;mso-position-vertical-relative:line" coordsize="57692,182">
                <v:shape id="Shape 1291" style="position:absolute;width:57692;height:182;left:0;top:0;" coordsize="5769229,18288" path="m0,0l5769229,0l5769229,18288l0,18288l0,0">
                  <v:stroke weight="0pt" endcap="flat" joinstyle="miter" miterlimit="10" on="false" color="#000000" opacity="0"/>
                  <v:fill on="true" color="#000000"/>
                </v:shape>
              </v:group>
            </w:pict>
          </mc:Fallback>
        </mc:AlternateContent>
      </w:r>
    </w:p>
    <w:p w14:paraId="65F580C3" w14:textId="77777777" w:rsidR="00962E2F" w:rsidRPr="000C64E4" w:rsidRDefault="005D3AFB">
      <w:pPr>
        <w:spacing w:after="0" w:line="259" w:lineRule="auto"/>
        <w:ind w:left="0" w:right="0" w:firstLine="0"/>
        <w:jc w:val="left"/>
        <w:rPr>
          <w:rFonts w:ascii="Arial" w:hAnsi="Arial" w:cs="Arial"/>
        </w:rPr>
      </w:pPr>
      <w:r w:rsidRPr="000C64E4">
        <w:rPr>
          <w:rFonts w:ascii="Arial" w:hAnsi="Arial" w:cs="Arial"/>
        </w:rPr>
        <w:t xml:space="preserve"> </w:t>
      </w:r>
    </w:p>
    <w:p w14:paraId="57D38171" w14:textId="77777777" w:rsidR="003C1A09" w:rsidRDefault="003C1A09" w:rsidP="003C1A09">
      <w:pPr>
        <w:ind w:left="-5" w:right="369"/>
        <w:rPr>
          <w:rFonts w:ascii="Arial" w:hAnsi="Arial" w:cs="Arial"/>
        </w:rPr>
      </w:pPr>
      <w:r w:rsidRPr="003C1A09">
        <w:rPr>
          <w:rFonts w:ascii="Arial" w:hAnsi="Arial" w:cs="Arial"/>
        </w:rPr>
        <w:t xml:space="preserve">Please be informed that the </w:t>
      </w:r>
      <w:r w:rsidRPr="003C1A09">
        <w:rPr>
          <w:rFonts w:ascii="Arial" w:hAnsi="Arial" w:cs="Arial"/>
          <w:b/>
          <w:bCs/>
        </w:rPr>
        <w:t>Sustainability Summit</w:t>
      </w:r>
      <w:r w:rsidRPr="003C1A09">
        <w:rPr>
          <w:rFonts w:ascii="Arial" w:hAnsi="Arial" w:cs="Arial"/>
        </w:rPr>
        <w:t xml:space="preserve"> originally scheduled on November 21, 2025 will be cancelled. A separate advisory will be issued to inform </w:t>
      </w:r>
      <w:proofErr w:type="spellStart"/>
      <w:r w:rsidRPr="003C1A09">
        <w:rPr>
          <w:rFonts w:ascii="Arial" w:hAnsi="Arial" w:cs="Arial"/>
        </w:rPr>
        <w:t>everyone</w:t>
      </w:r>
      <w:proofErr w:type="spellEnd"/>
      <w:r w:rsidRPr="003C1A09">
        <w:rPr>
          <w:rFonts w:ascii="Arial" w:hAnsi="Arial" w:cs="Arial"/>
        </w:rPr>
        <w:t xml:space="preserve"> of the new date once finalized.</w:t>
      </w:r>
    </w:p>
    <w:p w14:paraId="2CD58763" w14:textId="77777777" w:rsidR="003C1A09" w:rsidRPr="003C1A09" w:rsidRDefault="003C1A09" w:rsidP="003C1A09">
      <w:pPr>
        <w:ind w:left="-5" w:right="369"/>
        <w:rPr>
          <w:rFonts w:ascii="Arial" w:hAnsi="Arial" w:cs="Arial"/>
        </w:rPr>
      </w:pPr>
    </w:p>
    <w:p w14:paraId="1659A94F" w14:textId="47F42175" w:rsidR="00962E2F" w:rsidRPr="000C64E4" w:rsidRDefault="003C1A09">
      <w:pPr>
        <w:ind w:left="-5" w:right="369"/>
        <w:rPr>
          <w:rFonts w:ascii="Arial" w:hAnsi="Arial" w:cs="Arial"/>
        </w:rPr>
      </w:pPr>
      <w:r w:rsidRPr="003C1A09">
        <w:rPr>
          <w:rFonts w:ascii="Arial" w:hAnsi="Arial" w:cs="Arial"/>
        </w:rPr>
        <w:t xml:space="preserve">Meanwhile, we are pleased to announce the conduct of the </w:t>
      </w:r>
      <w:r w:rsidR="00F77BDA">
        <w:rPr>
          <w:rFonts w:ascii="Arial" w:hAnsi="Arial" w:cs="Arial"/>
          <w:b/>
          <w:bCs/>
        </w:rPr>
        <w:t xml:space="preserve">2025 Unified </w:t>
      </w:r>
      <w:r w:rsidRPr="003C1A09">
        <w:rPr>
          <w:rFonts w:ascii="Arial" w:hAnsi="Arial" w:cs="Arial"/>
          <w:b/>
          <w:bCs/>
        </w:rPr>
        <w:t>Security Summit</w:t>
      </w:r>
      <w:r w:rsidRPr="003C1A09">
        <w:rPr>
          <w:rFonts w:ascii="Arial" w:hAnsi="Arial" w:cs="Arial"/>
        </w:rPr>
        <w:t>, organized by MACEA</w:t>
      </w:r>
      <w:r w:rsidR="005D3AFB" w:rsidRPr="000C64E4">
        <w:rPr>
          <w:rFonts w:ascii="Arial" w:hAnsi="Arial" w:cs="Arial"/>
        </w:rPr>
        <w:t xml:space="preserve"> in partnership with the Makati City LGU, Barangays Bel-Air and San Lorenzo, and other estate associations in Makati namely Ayala Center Estate Association (ACEA), Circuit Makati Estate Association (CMEA), and Paseo de Magallanes Commercial Center (PDMCC)</w:t>
      </w:r>
      <w:r w:rsidR="00F77BDA">
        <w:rPr>
          <w:rFonts w:ascii="Arial" w:hAnsi="Arial" w:cs="Arial"/>
        </w:rPr>
        <w:t>.</w:t>
      </w:r>
      <w:r w:rsidR="005D3AFB" w:rsidRPr="000C64E4">
        <w:rPr>
          <w:rFonts w:ascii="Arial" w:hAnsi="Arial" w:cs="Arial"/>
        </w:rPr>
        <w:t xml:space="preserve"> This will be held on </w:t>
      </w:r>
      <w:r w:rsidR="007215EC" w:rsidRPr="00991435">
        <w:rPr>
          <w:rFonts w:ascii="Arial" w:hAnsi="Arial" w:cs="Arial"/>
          <w:b/>
          <w:bCs/>
        </w:rPr>
        <w:t>November 21, 2025</w:t>
      </w:r>
      <w:r w:rsidR="005D3AFB" w:rsidRPr="00991435">
        <w:rPr>
          <w:rFonts w:ascii="Arial" w:hAnsi="Arial" w:cs="Arial"/>
          <w:b/>
          <w:bCs/>
        </w:rPr>
        <w:t xml:space="preserve"> from </w:t>
      </w:r>
      <w:r w:rsidR="007215EC" w:rsidRPr="00991435">
        <w:rPr>
          <w:rFonts w:ascii="Arial" w:hAnsi="Arial" w:cs="Arial"/>
          <w:b/>
          <w:bCs/>
        </w:rPr>
        <w:t>9:00</w:t>
      </w:r>
      <w:r w:rsidR="005D3AFB" w:rsidRPr="00991435">
        <w:rPr>
          <w:rFonts w:ascii="Arial" w:hAnsi="Arial" w:cs="Arial"/>
          <w:b/>
          <w:bCs/>
        </w:rPr>
        <w:t>AM</w:t>
      </w:r>
      <w:r w:rsidR="00F77BDA">
        <w:rPr>
          <w:rFonts w:ascii="Arial" w:hAnsi="Arial" w:cs="Arial"/>
          <w:b/>
          <w:bCs/>
        </w:rPr>
        <w:t xml:space="preserve"> onwards</w:t>
      </w:r>
      <w:r w:rsidR="005D3AFB" w:rsidRPr="00991435">
        <w:rPr>
          <w:rFonts w:ascii="Arial" w:hAnsi="Arial" w:cs="Arial"/>
          <w:b/>
          <w:bCs/>
        </w:rPr>
        <w:t xml:space="preserve"> at </w:t>
      </w:r>
      <w:r w:rsidR="007215EC" w:rsidRPr="00991435">
        <w:rPr>
          <w:rFonts w:ascii="Arial" w:hAnsi="Arial" w:cs="Arial"/>
          <w:b/>
          <w:bCs/>
        </w:rPr>
        <w:t>Hall A and B, Space at One Ayala Avenue</w:t>
      </w:r>
      <w:r w:rsidR="005D3AFB" w:rsidRPr="00991435">
        <w:rPr>
          <w:rFonts w:ascii="Arial" w:hAnsi="Arial" w:cs="Arial"/>
          <w:b/>
          <w:bCs/>
        </w:rPr>
        <w:t>, Makati City</w:t>
      </w:r>
      <w:r w:rsidR="005D3AFB" w:rsidRPr="000C64E4">
        <w:rPr>
          <w:rFonts w:ascii="Arial" w:hAnsi="Arial" w:cs="Arial"/>
        </w:rPr>
        <w:t>.</w:t>
      </w:r>
    </w:p>
    <w:p w14:paraId="08C107D4" w14:textId="77777777" w:rsidR="00962E2F" w:rsidRPr="000C64E4" w:rsidRDefault="005D3AFB">
      <w:pPr>
        <w:spacing w:after="0" w:line="259" w:lineRule="auto"/>
        <w:ind w:left="0" w:right="0" w:firstLine="0"/>
        <w:jc w:val="left"/>
        <w:rPr>
          <w:rFonts w:ascii="Arial" w:hAnsi="Arial" w:cs="Arial"/>
        </w:rPr>
      </w:pPr>
      <w:r w:rsidRPr="000C64E4">
        <w:rPr>
          <w:rFonts w:ascii="Arial" w:hAnsi="Arial" w:cs="Arial"/>
        </w:rPr>
        <w:t xml:space="preserve"> </w:t>
      </w:r>
    </w:p>
    <w:p w14:paraId="70561878" w14:textId="7C1A73B5" w:rsidR="00962E2F" w:rsidRPr="000C64E4" w:rsidRDefault="005D3AFB">
      <w:pPr>
        <w:ind w:left="-5" w:right="369"/>
        <w:rPr>
          <w:rFonts w:ascii="Arial" w:hAnsi="Arial" w:cs="Arial"/>
        </w:rPr>
      </w:pPr>
      <w:r w:rsidRPr="000C64E4">
        <w:rPr>
          <w:rFonts w:ascii="Arial" w:hAnsi="Arial" w:cs="Arial"/>
        </w:rPr>
        <w:t xml:space="preserve">The summit aims to increase security awareness and apprise our members with the latest crime and incident statistics, latest modus operandi during Holiday Season, proper handling of mendicants, and other security related matters. We have invited several keynote speakers from our partner in law enforcement particularly the Chief of Police of Makati, </w:t>
      </w:r>
      <w:r w:rsidR="000441B3">
        <w:rPr>
          <w:rFonts w:ascii="Arial" w:hAnsi="Arial" w:cs="Arial"/>
        </w:rPr>
        <w:t>Makati City Public Safety Department</w:t>
      </w:r>
      <w:r w:rsidR="00F77BDA">
        <w:rPr>
          <w:rFonts w:ascii="Arial" w:hAnsi="Arial" w:cs="Arial"/>
        </w:rPr>
        <w:t>, and</w:t>
      </w:r>
      <w:r w:rsidRPr="000C64E4">
        <w:rPr>
          <w:rFonts w:ascii="Arial" w:hAnsi="Arial" w:cs="Arial"/>
        </w:rPr>
        <w:t xml:space="preserve"> our own security team. </w:t>
      </w:r>
    </w:p>
    <w:p w14:paraId="31F5A63C" w14:textId="77777777" w:rsidR="00962E2F" w:rsidRPr="000C64E4" w:rsidRDefault="005D3AFB">
      <w:pPr>
        <w:spacing w:after="0" w:line="259" w:lineRule="auto"/>
        <w:ind w:left="0" w:right="0" w:firstLine="0"/>
        <w:jc w:val="left"/>
        <w:rPr>
          <w:rFonts w:ascii="Arial" w:hAnsi="Arial" w:cs="Arial"/>
        </w:rPr>
      </w:pPr>
      <w:r w:rsidRPr="000C64E4">
        <w:rPr>
          <w:rFonts w:ascii="Arial" w:hAnsi="Arial" w:cs="Arial"/>
        </w:rPr>
        <w:t xml:space="preserve"> </w:t>
      </w:r>
    </w:p>
    <w:p w14:paraId="37F72257" w14:textId="64E418C6" w:rsidR="00962E2F" w:rsidRPr="000C64E4" w:rsidRDefault="005D3AFB">
      <w:pPr>
        <w:ind w:left="-5" w:right="369"/>
        <w:rPr>
          <w:rFonts w:ascii="Arial" w:hAnsi="Arial" w:cs="Arial"/>
        </w:rPr>
      </w:pPr>
      <w:r w:rsidRPr="000C64E4">
        <w:rPr>
          <w:rFonts w:ascii="Arial" w:hAnsi="Arial" w:cs="Arial"/>
        </w:rPr>
        <w:t xml:space="preserve">With this, we would like to invite everyone to attend the security summit. This will be a great tool that will help our members and locators in keeping their communities safe and secure specially during the Holiday Season. </w:t>
      </w:r>
    </w:p>
    <w:p w14:paraId="1EED3594" w14:textId="77777777" w:rsidR="00962E2F" w:rsidRPr="000C64E4" w:rsidRDefault="005D3AFB">
      <w:pPr>
        <w:spacing w:after="0" w:line="259" w:lineRule="auto"/>
        <w:ind w:left="0" w:right="0" w:firstLine="0"/>
        <w:jc w:val="left"/>
        <w:rPr>
          <w:rFonts w:ascii="Arial" w:hAnsi="Arial" w:cs="Arial"/>
        </w:rPr>
      </w:pPr>
      <w:r w:rsidRPr="000C64E4">
        <w:rPr>
          <w:rFonts w:ascii="Arial" w:hAnsi="Arial" w:cs="Arial"/>
        </w:rPr>
        <w:t xml:space="preserve"> </w:t>
      </w:r>
    </w:p>
    <w:p w14:paraId="0D2D3DAB" w14:textId="5C6C3C6E" w:rsidR="00962E2F" w:rsidRPr="000C64E4" w:rsidRDefault="005D3AFB">
      <w:pPr>
        <w:ind w:left="-5" w:right="369"/>
        <w:rPr>
          <w:rFonts w:ascii="Arial" w:hAnsi="Arial" w:cs="Arial"/>
        </w:rPr>
      </w:pPr>
      <w:r w:rsidRPr="000C64E4">
        <w:rPr>
          <w:rFonts w:ascii="Arial" w:hAnsi="Arial" w:cs="Arial"/>
        </w:rPr>
        <w:t xml:space="preserve">Kindly register through this QR code </w:t>
      </w:r>
      <w:r w:rsidR="00B927E2">
        <w:rPr>
          <w:rFonts w:ascii="Arial" w:hAnsi="Arial" w:cs="Arial"/>
        </w:rPr>
        <w:t>below</w:t>
      </w:r>
      <w:r w:rsidRPr="000C64E4">
        <w:rPr>
          <w:rFonts w:ascii="Arial" w:hAnsi="Arial" w:cs="Arial"/>
        </w:rPr>
        <w:t>. Deadline for registration is on</w:t>
      </w:r>
      <w:r w:rsidR="007C78D6">
        <w:rPr>
          <w:rFonts w:ascii="Arial" w:hAnsi="Arial" w:cs="Arial"/>
        </w:rPr>
        <w:t xml:space="preserve"> November 14</w:t>
      </w:r>
      <w:r w:rsidRPr="000C64E4">
        <w:rPr>
          <w:rFonts w:ascii="Arial" w:hAnsi="Arial" w:cs="Arial"/>
        </w:rPr>
        <w:t>, 202</w:t>
      </w:r>
      <w:r w:rsidR="00B927E2">
        <w:rPr>
          <w:rFonts w:ascii="Arial" w:hAnsi="Arial" w:cs="Arial"/>
        </w:rPr>
        <w:t>5</w:t>
      </w:r>
      <w:r w:rsidRPr="000C64E4">
        <w:rPr>
          <w:rFonts w:ascii="Arial" w:hAnsi="Arial" w:cs="Arial"/>
        </w:rPr>
        <w:t xml:space="preserve">.  </w:t>
      </w:r>
    </w:p>
    <w:p w14:paraId="1BA386DD" w14:textId="08A28E55" w:rsidR="00962E2F" w:rsidRPr="000C64E4" w:rsidRDefault="00FE03A0">
      <w:pPr>
        <w:spacing w:after="0" w:line="259" w:lineRule="auto"/>
        <w:ind w:left="0" w:right="0" w:firstLine="0"/>
        <w:jc w:val="left"/>
        <w:rPr>
          <w:rFonts w:ascii="Arial" w:hAnsi="Arial" w:cs="Arial"/>
        </w:rPr>
      </w:pPr>
      <w:r>
        <w:rPr>
          <w:noProof/>
        </w:rPr>
        <w:drawing>
          <wp:anchor distT="0" distB="0" distL="114300" distR="114300" simplePos="0" relativeHeight="251660288" behindDoc="0" locked="0" layoutInCell="1" allowOverlap="1" wp14:anchorId="6DDF8897" wp14:editId="7E064EA6">
            <wp:simplePos x="0" y="0"/>
            <wp:positionH relativeFrom="column">
              <wp:posOffset>428129</wp:posOffset>
            </wp:positionH>
            <wp:positionV relativeFrom="paragraph">
              <wp:posOffset>63049</wp:posOffset>
            </wp:positionV>
            <wp:extent cx="1046539" cy="1051689"/>
            <wp:effectExtent l="0" t="0" r="1270" b="0"/>
            <wp:wrapNone/>
            <wp:docPr id="107173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73713" name=""/>
                    <pic:cNvPicPr/>
                  </pic:nvPicPr>
                  <pic:blipFill rotWithShape="1">
                    <a:blip r:embed="rId5" cstate="print">
                      <a:extLst>
                        <a:ext uri="{28A0092B-C50C-407E-A947-70E740481C1C}">
                          <a14:useLocalDpi xmlns:a14="http://schemas.microsoft.com/office/drawing/2010/main" val="0"/>
                        </a:ext>
                      </a:extLst>
                    </a:blip>
                    <a:srcRect l="5131" t="4615" r="5042" b="5115"/>
                    <a:stretch>
                      <a:fillRect/>
                    </a:stretch>
                  </pic:blipFill>
                  <pic:spPr bwMode="auto">
                    <a:xfrm>
                      <a:off x="0" y="0"/>
                      <a:ext cx="1050649" cy="1055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3AFB" w:rsidRPr="000C64E4">
        <w:rPr>
          <w:rFonts w:ascii="Arial" w:hAnsi="Arial" w:cs="Arial"/>
        </w:rPr>
        <w:t xml:space="preserve"> </w:t>
      </w:r>
    </w:p>
    <w:p w14:paraId="057B4AC7" w14:textId="1D16A41C" w:rsidR="000C64E4" w:rsidRPr="000C64E4" w:rsidRDefault="000C64E4">
      <w:pPr>
        <w:spacing w:after="0" w:line="259" w:lineRule="auto"/>
        <w:ind w:left="0" w:right="0" w:firstLine="0"/>
        <w:jc w:val="left"/>
        <w:rPr>
          <w:rFonts w:ascii="Arial" w:hAnsi="Arial" w:cs="Arial"/>
        </w:rPr>
      </w:pPr>
    </w:p>
    <w:p w14:paraId="546A8F7C" w14:textId="77777777" w:rsidR="000C64E4" w:rsidRDefault="000C64E4">
      <w:pPr>
        <w:spacing w:after="0" w:line="259" w:lineRule="auto"/>
        <w:ind w:left="0" w:right="0" w:firstLine="0"/>
        <w:jc w:val="left"/>
        <w:rPr>
          <w:rFonts w:ascii="Arial" w:hAnsi="Arial" w:cs="Arial"/>
        </w:rPr>
      </w:pPr>
    </w:p>
    <w:p w14:paraId="0220D098" w14:textId="77777777" w:rsidR="00FE03A0" w:rsidRDefault="00FE03A0">
      <w:pPr>
        <w:spacing w:after="0" w:line="259" w:lineRule="auto"/>
        <w:ind w:left="0" w:right="0" w:firstLine="0"/>
        <w:jc w:val="left"/>
        <w:rPr>
          <w:rFonts w:ascii="Arial" w:hAnsi="Arial" w:cs="Arial"/>
        </w:rPr>
      </w:pPr>
    </w:p>
    <w:p w14:paraId="4DE7DDF4" w14:textId="77777777" w:rsidR="00FE03A0" w:rsidRDefault="00FE03A0">
      <w:pPr>
        <w:spacing w:after="0" w:line="259" w:lineRule="auto"/>
        <w:ind w:left="0" w:right="0" w:firstLine="0"/>
        <w:jc w:val="left"/>
        <w:rPr>
          <w:rFonts w:ascii="Arial" w:hAnsi="Arial" w:cs="Arial"/>
        </w:rPr>
      </w:pPr>
    </w:p>
    <w:p w14:paraId="0F183AF2" w14:textId="77777777" w:rsidR="00FE03A0" w:rsidRDefault="00FE03A0">
      <w:pPr>
        <w:spacing w:after="0" w:line="259" w:lineRule="auto"/>
        <w:ind w:left="0" w:right="0" w:firstLine="0"/>
        <w:jc w:val="left"/>
        <w:rPr>
          <w:rFonts w:ascii="Arial" w:hAnsi="Arial" w:cs="Arial"/>
        </w:rPr>
      </w:pPr>
    </w:p>
    <w:p w14:paraId="3058B5D5" w14:textId="77777777" w:rsidR="00FE03A0" w:rsidRDefault="00FE03A0">
      <w:pPr>
        <w:spacing w:after="0" w:line="259" w:lineRule="auto"/>
        <w:ind w:left="0" w:right="0" w:firstLine="0"/>
        <w:jc w:val="left"/>
        <w:rPr>
          <w:rFonts w:ascii="Arial" w:hAnsi="Arial" w:cs="Arial"/>
        </w:rPr>
      </w:pPr>
    </w:p>
    <w:p w14:paraId="112C02D2" w14:textId="77777777" w:rsidR="00FE03A0" w:rsidRDefault="00FE03A0">
      <w:pPr>
        <w:spacing w:after="0" w:line="259" w:lineRule="auto"/>
        <w:ind w:left="0" w:right="0" w:firstLine="0"/>
        <w:jc w:val="left"/>
        <w:rPr>
          <w:rFonts w:ascii="Arial" w:hAnsi="Arial" w:cs="Arial"/>
        </w:rPr>
      </w:pPr>
    </w:p>
    <w:p w14:paraId="277B4C9D" w14:textId="77777777" w:rsidR="00962E2F" w:rsidRPr="000C64E4" w:rsidRDefault="005D3AFB">
      <w:pPr>
        <w:spacing w:after="161"/>
        <w:ind w:left="-5" w:right="369"/>
        <w:rPr>
          <w:rFonts w:ascii="Arial" w:hAnsi="Arial" w:cs="Arial"/>
        </w:rPr>
      </w:pPr>
      <w:r w:rsidRPr="000C64E4">
        <w:rPr>
          <w:rFonts w:ascii="Arial" w:hAnsi="Arial" w:cs="Arial"/>
        </w:rPr>
        <w:t xml:space="preserve">Thank you.  </w:t>
      </w:r>
    </w:p>
    <w:p w14:paraId="4036F8C1" w14:textId="0C664D74" w:rsidR="00962E2F" w:rsidRPr="003A24A8" w:rsidRDefault="000C64E4">
      <w:pPr>
        <w:spacing w:after="159"/>
        <w:ind w:left="-5" w:right="369"/>
        <w:rPr>
          <w:rFonts w:ascii="Arial" w:hAnsi="Arial" w:cs="Arial"/>
          <w:i/>
          <w:iCs/>
        </w:rPr>
      </w:pPr>
      <w:r w:rsidRPr="003A24A8">
        <w:rPr>
          <w:rFonts w:ascii="Arial" w:hAnsi="Arial" w:cs="Arial"/>
          <w:i/>
          <w:iCs/>
        </w:rPr>
        <w:t>For and On Behalf of Makati Central Estate Association, Inc.</w:t>
      </w:r>
    </w:p>
    <w:p w14:paraId="17F1D62A" w14:textId="77777777" w:rsidR="00962E2F" w:rsidRPr="000C64E4" w:rsidRDefault="005D3AFB">
      <w:pPr>
        <w:spacing w:after="160" w:line="259" w:lineRule="auto"/>
        <w:ind w:left="0" w:right="0" w:firstLine="0"/>
        <w:jc w:val="left"/>
        <w:rPr>
          <w:rFonts w:ascii="Arial" w:hAnsi="Arial" w:cs="Arial"/>
        </w:rPr>
      </w:pPr>
      <w:r w:rsidRPr="000C64E4">
        <w:rPr>
          <w:rFonts w:ascii="Arial" w:hAnsi="Arial" w:cs="Arial"/>
        </w:rPr>
        <w:t xml:space="preserve"> </w:t>
      </w:r>
    </w:p>
    <w:p w14:paraId="33B1B8C3" w14:textId="4F89578D" w:rsidR="00962E2F" w:rsidRPr="000C64E4" w:rsidRDefault="005D3AFB">
      <w:pPr>
        <w:pStyle w:val="Heading1"/>
        <w:ind w:left="-5"/>
        <w:rPr>
          <w:rFonts w:ascii="Arial" w:hAnsi="Arial" w:cs="Arial"/>
        </w:rPr>
      </w:pPr>
      <w:r w:rsidRPr="000C64E4">
        <w:rPr>
          <w:rFonts w:ascii="Arial" w:hAnsi="Arial" w:cs="Arial"/>
        </w:rPr>
        <w:t xml:space="preserve">PAUL GETTY E. GRANADA </w:t>
      </w:r>
    </w:p>
    <w:p w14:paraId="4409F0D3" w14:textId="77777777" w:rsidR="00962E2F" w:rsidRPr="000C64E4" w:rsidRDefault="005D3AFB">
      <w:pPr>
        <w:ind w:left="-5" w:right="369"/>
        <w:rPr>
          <w:rFonts w:ascii="Arial" w:hAnsi="Arial" w:cs="Arial"/>
        </w:rPr>
      </w:pPr>
      <w:r w:rsidRPr="000C64E4">
        <w:rPr>
          <w:rFonts w:ascii="Arial" w:hAnsi="Arial" w:cs="Arial"/>
        </w:rPr>
        <w:t xml:space="preserve">General Manager </w:t>
      </w:r>
    </w:p>
    <w:p w14:paraId="461DE503" w14:textId="5E0E6E30" w:rsidR="00962E2F" w:rsidRDefault="00962E2F" w:rsidP="00164229">
      <w:pPr>
        <w:spacing w:after="0" w:line="259" w:lineRule="auto"/>
        <w:ind w:left="0" w:right="0" w:firstLine="0"/>
        <w:jc w:val="left"/>
      </w:pPr>
    </w:p>
    <w:sectPr w:rsidR="00962E2F">
      <w:pgSz w:w="11906" w:h="16838"/>
      <w:pgMar w:top="1220" w:right="1054" w:bottom="75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E2F"/>
    <w:rsid w:val="000441B3"/>
    <w:rsid w:val="000C64E4"/>
    <w:rsid w:val="00164229"/>
    <w:rsid w:val="002E2F17"/>
    <w:rsid w:val="00322CA9"/>
    <w:rsid w:val="003424D5"/>
    <w:rsid w:val="003A24A8"/>
    <w:rsid w:val="003C1A09"/>
    <w:rsid w:val="004D71B7"/>
    <w:rsid w:val="004E6C70"/>
    <w:rsid w:val="005D3AFB"/>
    <w:rsid w:val="0064360C"/>
    <w:rsid w:val="007215EC"/>
    <w:rsid w:val="007A5B3B"/>
    <w:rsid w:val="007C78D6"/>
    <w:rsid w:val="00923791"/>
    <w:rsid w:val="00962E2F"/>
    <w:rsid w:val="00991435"/>
    <w:rsid w:val="00A2430A"/>
    <w:rsid w:val="00B927E2"/>
    <w:rsid w:val="00F210E2"/>
    <w:rsid w:val="00F77BDA"/>
    <w:rsid w:val="00FE03A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700C9"/>
  <w15:docId w15:val="{EF777A58-0531-4BA9-AA59-D11879C98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H" w:eastAsia="en-P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58" w:lineRule="auto"/>
      <w:ind w:left="10" w:right="380"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imaah magistrado</cp:lastModifiedBy>
  <cp:revision>19</cp:revision>
  <cp:lastPrinted>2025-11-12T05:31:00Z</cp:lastPrinted>
  <dcterms:created xsi:type="dcterms:W3CDTF">2025-11-12T03:35:00Z</dcterms:created>
  <dcterms:modified xsi:type="dcterms:W3CDTF">2025-11-12T05:36:00Z</dcterms:modified>
</cp:coreProperties>
</file>