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C334" w14:textId="77777777" w:rsid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</w:p>
    <w:p w14:paraId="4EFEEB22" w14:textId="77777777" w:rsid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</w:p>
    <w:p w14:paraId="27BAA707" w14:textId="77777777" w:rsid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</w:p>
    <w:p w14:paraId="15A2FF9B" w14:textId="77777777" w:rsid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</w:p>
    <w:p w14:paraId="62D6A757" w14:textId="77777777" w:rsid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</w:p>
    <w:p w14:paraId="7D697F44" w14:textId="77777777" w:rsid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</w:p>
    <w:p w14:paraId="6111C009" w14:textId="5FDEB242" w:rsidR="006F17CC" w:rsidRPr="00E504CF" w:rsidRDefault="00E504CF" w:rsidP="00E504CF">
      <w:pPr>
        <w:spacing w:after="0" w:line="240" w:lineRule="auto"/>
        <w:ind w:right="22" w:firstLine="720"/>
        <w:jc w:val="both"/>
        <w:rPr>
          <w:rFonts w:ascii="Arial" w:hAnsi="Arial" w:cs="Arial"/>
          <w:b/>
          <w:bCs/>
          <w:szCs w:val="22"/>
        </w:rPr>
      </w:pPr>
      <w:r w:rsidRPr="00E504CF">
        <w:rPr>
          <w:rFonts w:ascii="Arial" w:hAnsi="Arial" w:cs="Arial"/>
          <w:b/>
          <w:bCs/>
          <w:szCs w:val="22"/>
        </w:rPr>
        <w:t>ADVI</w:t>
      </w:r>
      <w:r w:rsidRPr="00E504CF">
        <w:rPr>
          <w:rFonts w:ascii="Arial" w:hAnsi="Arial" w:cs="Arial"/>
          <w:b/>
          <w:bCs/>
          <w:szCs w:val="22"/>
        </w:rPr>
        <w:t>SORY 2025-0047</w:t>
      </w:r>
    </w:p>
    <w:p w14:paraId="2AD5783C" w14:textId="77777777" w:rsidR="00E504CF" w:rsidRDefault="00E504CF" w:rsidP="00E504CF">
      <w:pPr>
        <w:tabs>
          <w:tab w:val="center" w:pos="0"/>
          <w:tab w:val="center" w:pos="3766"/>
        </w:tabs>
        <w:spacing w:after="0" w:line="24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</w:t>
      </w:r>
    </w:p>
    <w:p w14:paraId="01010B8A" w14:textId="2581AFE9" w:rsidR="006F17CC" w:rsidRPr="00E504CF" w:rsidRDefault="00E504CF" w:rsidP="00E504CF">
      <w:pPr>
        <w:tabs>
          <w:tab w:val="center" w:pos="0"/>
        </w:tabs>
        <w:spacing w:after="0" w:line="24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ab/>
      </w:r>
      <w:r w:rsidRPr="00E504CF">
        <w:rPr>
          <w:rFonts w:ascii="Arial" w:hAnsi="Arial" w:cs="Arial"/>
          <w:szCs w:val="22"/>
        </w:rPr>
        <w:t>NOVEMBER 3, 2025</w:t>
      </w:r>
    </w:p>
    <w:p w14:paraId="528059C6" w14:textId="77777777" w:rsidR="00E504CF" w:rsidRDefault="00E504CF" w:rsidP="00E504CF">
      <w:pPr>
        <w:spacing w:after="0" w:line="240" w:lineRule="auto"/>
        <w:ind w:left="655" w:right="22" w:firstLine="65"/>
        <w:jc w:val="both"/>
        <w:rPr>
          <w:rFonts w:ascii="Arial" w:hAnsi="Arial" w:cs="Arial"/>
          <w:szCs w:val="22"/>
        </w:rPr>
      </w:pPr>
    </w:p>
    <w:p w14:paraId="331EB6A1" w14:textId="42CEB772" w:rsidR="00E504CF" w:rsidRPr="00E504CF" w:rsidRDefault="00E504CF" w:rsidP="00E504CF">
      <w:pPr>
        <w:spacing w:after="0" w:line="240" w:lineRule="auto"/>
        <w:ind w:left="655" w:right="22" w:firstLine="65"/>
        <w:jc w:val="both"/>
        <w:rPr>
          <w:rFonts w:ascii="Arial" w:hAnsi="Arial" w:cs="Arial"/>
          <w:b/>
          <w:bCs/>
          <w:szCs w:val="22"/>
        </w:rPr>
      </w:pPr>
      <w:r w:rsidRPr="00E504CF">
        <w:rPr>
          <w:rFonts w:ascii="Arial" w:hAnsi="Arial" w:cs="Arial"/>
          <w:b/>
          <w:bCs/>
          <w:szCs w:val="22"/>
        </w:rPr>
        <w:t>FOR</w:t>
      </w:r>
      <w:r w:rsidRPr="00E504CF">
        <w:rPr>
          <w:rFonts w:ascii="Arial" w:hAnsi="Arial" w:cs="Arial"/>
          <w:b/>
          <w:bCs/>
          <w:szCs w:val="22"/>
        </w:rPr>
        <w:tab/>
      </w:r>
      <w:r w:rsidRPr="00E504CF">
        <w:rPr>
          <w:rFonts w:ascii="Arial" w:hAnsi="Arial" w:cs="Arial"/>
          <w:b/>
          <w:bCs/>
          <w:szCs w:val="22"/>
        </w:rPr>
        <w:tab/>
        <w:t>:</w:t>
      </w:r>
      <w:r w:rsidRPr="00E504CF">
        <w:rPr>
          <w:rFonts w:ascii="Arial" w:hAnsi="Arial" w:cs="Arial"/>
          <w:b/>
          <w:bCs/>
          <w:szCs w:val="22"/>
        </w:rPr>
        <w:tab/>
      </w:r>
      <w:r w:rsidRPr="00E504CF">
        <w:rPr>
          <w:rFonts w:ascii="Arial" w:hAnsi="Arial" w:cs="Arial"/>
          <w:b/>
          <w:bCs/>
          <w:szCs w:val="22"/>
        </w:rPr>
        <w:t>BUILDING ADMINISTRATORS (ADJACENT "THE ESTATE PROJECT")</w:t>
      </w:r>
    </w:p>
    <w:p w14:paraId="202460B0" w14:textId="6D892EA1" w:rsidR="006F17CC" w:rsidRDefault="00E504CF" w:rsidP="00E504CF">
      <w:pPr>
        <w:pBdr>
          <w:bottom w:val="single" w:sz="6" w:space="1" w:color="auto"/>
        </w:pBdr>
        <w:spacing w:after="0" w:line="240" w:lineRule="auto"/>
        <w:ind w:left="655" w:right="22" w:firstLine="65"/>
        <w:jc w:val="both"/>
        <w:rPr>
          <w:rFonts w:ascii="Arial" w:hAnsi="Arial" w:cs="Arial"/>
          <w:b/>
          <w:bCs/>
          <w:szCs w:val="22"/>
        </w:rPr>
      </w:pPr>
      <w:r w:rsidRPr="00E504CF">
        <w:rPr>
          <w:rFonts w:ascii="Arial" w:hAnsi="Arial" w:cs="Arial"/>
          <w:b/>
          <w:bCs/>
          <w:szCs w:val="22"/>
        </w:rPr>
        <w:t>SUBJECT</w:t>
      </w:r>
      <w:r w:rsidRPr="00E504CF">
        <w:rPr>
          <w:rFonts w:ascii="Arial" w:hAnsi="Arial" w:cs="Arial"/>
          <w:b/>
          <w:bCs/>
          <w:szCs w:val="22"/>
        </w:rPr>
        <w:tab/>
        <w:t>:</w:t>
      </w:r>
      <w:r w:rsidRPr="00E504CF">
        <w:rPr>
          <w:rFonts w:ascii="Arial" w:hAnsi="Arial" w:cs="Arial"/>
          <w:b/>
          <w:bCs/>
          <w:szCs w:val="22"/>
        </w:rPr>
        <w:t xml:space="preserve"> </w:t>
      </w:r>
      <w:r w:rsidRPr="00E504CF">
        <w:rPr>
          <w:rFonts w:ascii="Arial" w:hAnsi="Arial" w:cs="Arial"/>
          <w:b/>
          <w:bCs/>
          <w:szCs w:val="22"/>
        </w:rPr>
        <w:tab/>
      </w:r>
      <w:r w:rsidRPr="00E504CF">
        <w:rPr>
          <w:rFonts w:ascii="Arial" w:hAnsi="Arial" w:cs="Arial"/>
          <w:b/>
          <w:bCs/>
          <w:szCs w:val="22"/>
        </w:rPr>
        <w:t>CATCH-UP SCHEDULE OF THE ESTATE PROJECT</w:t>
      </w:r>
    </w:p>
    <w:p w14:paraId="6C250104" w14:textId="77777777" w:rsid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</w:p>
    <w:p w14:paraId="2E9DF238" w14:textId="187F7129" w:rsidR="006F17CC" w:rsidRP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  <w:r w:rsidRPr="00E504CF">
        <w:rPr>
          <w:rFonts w:ascii="Arial" w:hAnsi="Arial" w:cs="Arial"/>
          <w:szCs w:val="22"/>
        </w:rPr>
        <w:t>Dear Members,</w:t>
      </w:r>
    </w:p>
    <w:p w14:paraId="41988C4F" w14:textId="77777777" w:rsid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</w:p>
    <w:p w14:paraId="7C6208BF" w14:textId="2C793950" w:rsidR="006F17CC" w:rsidRP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  <w:r w:rsidRPr="00E504CF">
        <w:rPr>
          <w:rFonts w:ascii="Arial" w:hAnsi="Arial" w:cs="Arial"/>
          <w:szCs w:val="22"/>
        </w:rPr>
        <w:t>We would like to invite the following members for a meeting regarding the Estate's Project catch-up schedule:</w:t>
      </w:r>
    </w:p>
    <w:p w14:paraId="57F68AFF" w14:textId="77777777" w:rsidR="006F17CC" w:rsidRPr="00E504CF" w:rsidRDefault="00E504CF" w:rsidP="00E504CF">
      <w:pPr>
        <w:numPr>
          <w:ilvl w:val="0"/>
          <w:numId w:val="1"/>
        </w:numPr>
        <w:spacing w:after="0" w:line="240" w:lineRule="auto"/>
        <w:ind w:right="22" w:hanging="353"/>
        <w:jc w:val="both"/>
        <w:rPr>
          <w:rFonts w:ascii="Arial" w:hAnsi="Arial" w:cs="Arial"/>
          <w:szCs w:val="22"/>
        </w:rPr>
      </w:pPr>
      <w:r w:rsidRPr="00E504CF">
        <w:rPr>
          <w:rFonts w:ascii="Arial" w:hAnsi="Arial" w:cs="Arial"/>
          <w:szCs w:val="22"/>
        </w:rPr>
        <w:t>The Ritz</w:t>
      </w:r>
    </w:p>
    <w:p w14:paraId="283F47C2" w14:textId="69E62991" w:rsidR="006F17CC" w:rsidRPr="00E504CF" w:rsidRDefault="00E504CF" w:rsidP="00E504CF">
      <w:pPr>
        <w:numPr>
          <w:ilvl w:val="0"/>
          <w:numId w:val="1"/>
        </w:numPr>
        <w:spacing w:after="0" w:line="240" w:lineRule="auto"/>
        <w:ind w:right="22" w:hanging="353"/>
        <w:jc w:val="both"/>
        <w:rPr>
          <w:rFonts w:ascii="Arial" w:hAnsi="Arial" w:cs="Arial"/>
          <w:szCs w:val="22"/>
        </w:rPr>
      </w:pPr>
      <w:r w:rsidRPr="00E504CF">
        <w:rPr>
          <w:rFonts w:ascii="Arial" w:hAnsi="Arial" w:cs="Arial"/>
          <w:szCs w:val="22"/>
        </w:rPr>
        <w:t xml:space="preserve">Discovery </w:t>
      </w:r>
      <w:proofErr w:type="spellStart"/>
      <w:r w:rsidRPr="00E504CF">
        <w:rPr>
          <w:rFonts w:ascii="Arial" w:hAnsi="Arial" w:cs="Arial"/>
          <w:szCs w:val="22"/>
        </w:rPr>
        <w:t>P</w:t>
      </w:r>
      <w:r>
        <w:rPr>
          <w:rFonts w:ascii="Arial" w:hAnsi="Arial" w:cs="Arial"/>
          <w:szCs w:val="22"/>
        </w:rPr>
        <w:t>r</w:t>
      </w:r>
      <w:r w:rsidRPr="00E504CF">
        <w:rPr>
          <w:rFonts w:ascii="Arial" w:hAnsi="Arial" w:cs="Arial"/>
          <w:szCs w:val="22"/>
        </w:rPr>
        <w:t>imea</w:t>
      </w:r>
      <w:proofErr w:type="spellEnd"/>
    </w:p>
    <w:p w14:paraId="1EB09F44" w14:textId="77777777" w:rsidR="006F17CC" w:rsidRPr="00E504CF" w:rsidRDefault="00E504CF" w:rsidP="00E504CF">
      <w:pPr>
        <w:numPr>
          <w:ilvl w:val="0"/>
          <w:numId w:val="1"/>
        </w:numPr>
        <w:spacing w:after="0" w:line="240" w:lineRule="auto"/>
        <w:ind w:right="22" w:hanging="353"/>
        <w:jc w:val="both"/>
        <w:rPr>
          <w:rFonts w:ascii="Arial" w:hAnsi="Arial" w:cs="Arial"/>
          <w:szCs w:val="22"/>
        </w:rPr>
      </w:pPr>
      <w:r w:rsidRPr="00E504CF">
        <w:rPr>
          <w:rFonts w:ascii="Arial" w:hAnsi="Arial" w:cs="Arial"/>
          <w:szCs w:val="22"/>
        </w:rPr>
        <w:t>Makati Tuscany</w:t>
      </w:r>
    </w:p>
    <w:p w14:paraId="31DB4603" w14:textId="77777777" w:rsid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</w:p>
    <w:p w14:paraId="78DAB99C" w14:textId="4E9207BA" w:rsidR="006F17CC" w:rsidRPr="00E504CF" w:rsidRDefault="00E504CF" w:rsidP="00E504CF">
      <w:pPr>
        <w:spacing w:after="0" w:line="240" w:lineRule="auto"/>
        <w:ind w:left="665" w:right="22" w:hanging="10"/>
        <w:jc w:val="both"/>
        <w:rPr>
          <w:rFonts w:ascii="Arial" w:hAnsi="Arial" w:cs="Arial"/>
          <w:szCs w:val="22"/>
        </w:rPr>
      </w:pPr>
      <w:r w:rsidRPr="00E504CF">
        <w:rPr>
          <w:rFonts w:ascii="Arial" w:hAnsi="Arial" w:cs="Arial"/>
          <w:szCs w:val="22"/>
        </w:rPr>
        <w:t>The face-to-face meeting wi</w:t>
      </w:r>
      <w:r>
        <w:rPr>
          <w:rFonts w:ascii="Arial" w:hAnsi="Arial" w:cs="Arial"/>
          <w:szCs w:val="22"/>
        </w:rPr>
        <w:t>ll</w:t>
      </w:r>
      <w:r w:rsidRPr="00E504CF">
        <w:rPr>
          <w:rFonts w:ascii="Arial" w:hAnsi="Arial" w:cs="Arial"/>
          <w:szCs w:val="22"/>
        </w:rPr>
        <w:t xml:space="preserve"> be he</w:t>
      </w:r>
      <w:r>
        <w:rPr>
          <w:rFonts w:ascii="Arial" w:hAnsi="Arial" w:cs="Arial"/>
          <w:szCs w:val="22"/>
        </w:rPr>
        <w:t>l</w:t>
      </w:r>
      <w:r w:rsidRPr="00E504CF">
        <w:rPr>
          <w:rFonts w:ascii="Arial" w:hAnsi="Arial" w:cs="Arial"/>
          <w:szCs w:val="22"/>
        </w:rPr>
        <w:t xml:space="preserve">d on November 6, 2025, from </w:t>
      </w:r>
      <w:r w:rsidRPr="00E504CF">
        <w:rPr>
          <w:rFonts w:ascii="Arial" w:hAnsi="Arial" w:cs="Arial"/>
          <w:szCs w:val="22"/>
        </w:rPr>
        <w:t>1:00</w:t>
      </w:r>
      <w:r>
        <w:rPr>
          <w:rFonts w:ascii="Arial" w:hAnsi="Arial" w:cs="Arial"/>
          <w:szCs w:val="22"/>
        </w:rPr>
        <w:t xml:space="preserve">PM - </w:t>
      </w:r>
      <w:r w:rsidRPr="00E504CF">
        <w:rPr>
          <w:rFonts w:ascii="Arial" w:hAnsi="Arial" w:cs="Arial"/>
          <w:szCs w:val="22"/>
        </w:rPr>
        <w:t>2:00</w:t>
      </w:r>
      <w:r>
        <w:rPr>
          <w:rFonts w:ascii="Arial" w:hAnsi="Arial" w:cs="Arial"/>
          <w:szCs w:val="22"/>
        </w:rPr>
        <w:t>PM</w:t>
      </w:r>
      <w:r w:rsidRPr="00E504CF">
        <w:rPr>
          <w:rFonts w:ascii="Arial" w:hAnsi="Arial" w:cs="Arial"/>
          <w:szCs w:val="22"/>
        </w:rPr>
        <w:t xml:space="preserve"> at the MACEA Board Room.</w:t>
      </w:r>
    </w:p>
    <w:p w14:paraId="2AD18660" w14:textId="77777777" w:rsidR="00E504CF" w:rsidRDefault="00E504CF" w:rsidP="00E504CF">
      <w:pPr>
        <w:spacing w:after="0" w:line="240" w:lineRule="auto"/>
        <w:ind w:left="662"/>
        <w:jc w:val="both"/>
        <w:rPr>
          <w:rFonts w:ascii="Arial" w:hAnsi="Arial" w:cs="Arial"/>
          <w:szCs w:val="22"/>
        </w:rPr>
      </w:pPr>
    </w:p>
    <w:p w14:paraId="3FBCC476" w14:textId="7DE02CAA" w:rsidR="00E504CF" w:rsidRDefault="00E504CF" w:rsidP="00E504CF">
      <w:pPr>
        <w:spacing w:after="0" w:line="240" w:lineRule="auto"/>
        <w:ind w:left="66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For any questions or inquiries, you may call us at 0917-1111548 and/or email us at </w:t>
      </w:r>
      <w:hyperlink r:id="rId5" w:history="1">
        <w:r w:rsidRPr="00EC6D61">
          <w:rPr>
            <w:rStyle w:val="Hyperlink"/>
            <w:rFonts w:ascii="Arial" w:hAnsi="Arial" w:cs="Arial"/>
            <w:szCs w:val="22"/>
          </w:rPr>
          <w:t>macea@macea.com.ph</w:t>
        </w:r>
      </w:hyperlink>
      <w:r>
        <w:rPr>
          <w:rFonts w:ascii="Arial" w:hAnsi="Arial" w:cs="Arial"/>
          <w:szCs w:val="22"/>
        </w:rPr>
        <w:t>.</w:t>
      </w:r>
    </w:p>
    <w:p w14:paraId="7736EB47" w14:textId="77777777" w:rsidR="00E504CF" w:rsidRDefault="00E504CF" w:rsidP="00E504CF">
      <w:pPr>
        <w:spacing w:after="0" w:line="240" w:lineRule="auto"/>
        <w:ind w:left="662"/>
        <w:jc w:val="both"/>
        <w:rPr>
          <w:rFonts w:ascii="Arial" w:hAnsi="Arial" w:cs="Arial"/>
          <w:szCs w:val="22"/>
        </w:rPr>
      </w:pPr>
    </w:p>
    <w:p w14:paraId="6F6C21E5" w14:textId="1C1E69C0" w:rsidR="00E504CF" w:rsidRDefault="00E504CF" w:rsidP="00E504CF">
      <w:pPr>
        <w:spacing w:after="0" w:line="240" w:lineRule="auto"/>
        <w:ind w:left="655"/>
        <w:jc w:val="both"/>
        <w:rPr>
          <w:rFonts w:ascii="Arial" w:eastAsia="Times New Roman" w:hAnsi="Arial" w:cs="Arial"/>
          <w:i/>
          <w:iCs/>
          <w:szCs w:val="22"/>
        </w:rPr>
      </w:pPr>
      <w:r w:rsidRPr="00E504CF">
        <w:rPr>
          <w:rFonts w:ascii="Arial" w:eastAsia="Times New Roman" w:hAnsi="Arial" w:cs="Arial"/>
          <w:i/>
          <w:iCs/>
          <w:szCs w:val="22"/>
        </w:rPr>
        <w:t>For and on behalf of Makati Central Estate Association, Inc.</w:t>
      </w:r>
    </w:p>
    <w:p w14:paraId="008A5CD9" w14:textId="77777777" w:rsidR="00E504CF" w:rsidRDefault="00E504CF" w:rsidP="00E504CF">
      <w:pPr>
        <w:spacing w:after="0" w:line="240" w:lineRule="auto"/>
        <w:ind w:left="655"/>
        <w:jc w:val="both"/>
        <w:rPr>
          <w:rFonts w:ascii="Arial" w:eastAsia="Times New Roman" w:hAnsi="Arial" w:cs="Arial"/>
          <w:szCs w:val="22"/>
        </w:rPr>
      </w:pPr>
    </w:p>
    <w:p w14:paraId="67FF7563" w14:textId="77777777" w:rsidR="00E504CF" w:rsidRDefault="00E504CF" w:rsidP="00E504CF">
      <w:pPr>
        <w:spacing w:after="0" w:line="240" w:lineRule="auto"/>
        <w:ind w:left="655"/>
        <w:jc w:val="both"/>
        <w:rPr>
          <w:rFonts w:ascii="Arial" w:eastAsia="Times New Roman" w:hAnsi="Arial" w:cs="Arial"/>
          <w:szCs w:val="22"/>
        </w:rPr>
      </w:pPr>
    </w:p>
    <w:p w14:paraId="1EF3E04F" w14:textId="77777777" w:rsidR="00E504CF" w:rsidRDefault="00E504CF" w:rsidP="00E504CF">
      <w:pPr>
        <w:spacing w:after="0" w:line="240" w:lineRule="auto"/>
        <w:ind w:left="655"/>
        <w:jc w:val="both"/>
        <w:rPr>
          <w:rFonts w:ascii="Arial" w:eastAsia="Times New Roman" w:hAnsi="Arial" w:cs="Arial"/>
          <w:szCs w:val="22"/>
        </w:rPr>
      </w:pPr>
    </w:p>
    <w:p w14:paraId="12B6221E" w14:textId="3DEF85B0" w:rsidR="00E504CF" w:rsidRDefault="00E504CF" w:rsidP="00E504CF">
      <w:pPr>
        <w:spacing w:after="0" w:line="240" w:lineRule="auto"/>
        <w:ind w:left="655"/>
        <w:jc w:val="both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REYNALD JOSEPH P. ALEGADO</w:t>
      </w:r>
    </w:p>
    <w:p w14:paraId="7B6E8DFB" w14:textId="33D29530" w:rsidR="00E504CF" w:rsidRDefault="00E504CF" w:rsidP="00E504CF">
      <w:pPr>
        <w:spacing w:after="0" w:line="240" w:lineRule="auto"/>
        <w:ind w:left="655"/>
        <w:jc w:val="both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Development Control Manager</w:t>
      </w:r>
    </w:p>
    <w:p w14:paraId="3BCCEED3" w14:textId="77777777" w:rsidR="00E504CF" w:rsidRDefault="00E504CF" w:rsidP="00E504CF">
      <w:pPr>
        <w:spacing w:after="0" w:line="240" w:lineRule="auto"/>
        <w:ind w:left="655"/>
        <w:jc w:val="both"/>
        <w:rPr>
          <w:rFonts w:ascii="Arial" w:eastAsia="Times New Roman" w:hAnsi="Arial" w:cs="Arial"/>
          <w:szCs w:val="22"/>
        </w:rPr>
      </w:pPr>
    </w:p>
    <w:p w14:paraId="621972F5" w14:textId="77777777" w:rsidR="00E504CF" w:rsidRDefault="00E504CF" w:rsidP="00E504CF">
      <w:pPr>
        <w:spacing w:after="0" w:line="240" w:lineRule="auto"/>
        <w:ind w:left="655"/>
        <w:jc w:val="both"/>
        <w:rPr>
          <w:rFonts w:ascii="Arial" w:eastAsia="Times New Roman" w:hAnsi="Arial" w:cs="Arial"/>
          <w:szCs w:val="22"/>
        </w:rPr>
      </w:pPr>
    </w:p>
    <w:p w14:paraId="3767C2F9" w14:textId="77777777" w:rsidR="00E504CF" w:rsidRDefault="00E504CF" w:rsidP="00E504CF">
      <w:pPr>
        <w:spacing w:after="0" w:line="240" w:lineRule="auto"/>
        <w:ind w:left="655"/>
        <w:jc w:val="both"/>
        <w:rPr>
          <w:rFonts w:ascii="Arial" w:eastAsia="Times New Roman" w:hAnsi="Arial" w:cs="Arial"/>
          <w:szCs w:val="22"/>
        </w:rPr>
      </w:pPr>
    </w:p>
    <w:p w14:paraId="47D162AF" w14:textId="6886AAD5" w:rsidR="00E504CF" w:rsidRDefault="00E504CF" w:rsidP="00E504CF">
      <w:pPr>
        <w:spacing w:after="0" w:line="240" w:lineRule="auto"/>
        <w:ind w:left="655"/>
        <w:jc w:val="both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PAUL GETTY E. GRANADA</w:t>
      </w:r>
    </w:p>
    <w:p w14:paraId="74A02C52" w14:textId="7EED75DD" w:rsidR="00E504CF" w:rsidRPr="00E504CF" w:rsidRDefault="00E504CF" w:rsidP="00E504CF">
      <w:pPr>
        <w:spacing w:after="0" w:line="240" w:lineRule="auto"/>
        <w:ind w:left="655"/>
        <w:jc w:val="both"/>
      </w:pPr>
      <w:r>
        <w:rPr>
          <w:rFonts w:ascii="Arial" w:eastAsia="Times New Roman" w:hAnsi="Arial" w:cs="Arial"/>
          <w:szCs w:val="22"/>
        </w:rPr>
        <w:t>General Manager</w:t>
      </w:r>
    </w:p>
    <w:p w14:paraId="5A2AF880" w14:textId="7229618F" w:rsidR="006F17CC" w:rsidRDefault="006F17CC">
      <w:pPr>
        <w:spacing w:after="3" w:line="268" w:lineRule="auto"/>
        <w:ind w:left="665" w:right="22" w:hanging="10"/>
      </w:pPr>
    </w:p>
    <w:sectPr w:rsidR="006F17CC">
      <w:pgSz w:w="12096" w:h="15782"/>
      <w:pgMar w:top="1440" w:right="1051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C5270"/>
    <w:multiLevelType w:val="hybridMultilevel"/>
    <w:tmpl w:val="BD62DD8A"/>
    <w:lvl w:ilvl="0" w:tplc="AD0AF5D6">
      <w:start w:val="1"/>
      <w:numFmt w:val="bullet"/>
      <w:lvlText w:val="•"/>
      <w:lvlJc w:val="left"/>
      <w:pPr>
        <w:ind w:left="1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BADE735C">
      <w:start w:val="1"/>
      <w:numFmt w:val="bullet"/>
      <w:lvlText w:val="o"/>
      <w:lvlJc w:val="left"/>
      <w:pPr>
        <w:ind w:left="2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2890609A">
      <w:start w:val="1"/>
      <w:numFmt w:val="bullet"/>
      <w:lvlText w:val="▪"/>
      <w:lvlJc w:val="left"/>
      <w:pPr>
        <w:ind w:left="2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48FECEF8">
      <w:start w:val="1"/>
      <w:numFmt w:val="bullet"/>
      <w:lvlText w:val="•"/>
      <w:lvlJc w:val="left"/>
      <w:pPr>
        <w:ind w:left="3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8E387786">
      <w:start w:val="1"/>
      <w:numFmt w:val="bullet"/>
      <w:lvlText w:val="o"/>
      <w:lvlJc w:val="left"/>
      <w:pPr>
        <w:ind w:left="4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ED50B9BE">
      <w:start w:val="1"/>
      <w:numFmt w:val="bullet"/>
      <w:lvlText w:val="▪"/>
      <w:lvlJc w:val="left"/>
      <w:pPr>
        <w:ind w:left="5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3B08190C">
      <w:start w:val="1"/>
      <w:numFmt w:val="bullet"/>
      <w:lvlText w:val="•"/>
      <w:lvlJc w:val="left"/>
      <w:pPr>
        <w:ind w:left="5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4B765660">
      <w:start w:val="1"/>
      <w:numFmt w:val="bullet"/>
      <w:lvlText w:val="o"/>
      <w:lvlJc w:val="left"/>
      <w:pPr>
        <w:ind w:left="6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FDA42576">
      <w:start w:val="1"/>
      <w:numFmt w:val="bullet"/>
      <w:lvlText w:val="▪"/>
      <w:lvlJc w:val="left"/>
      <w:pPr>
        <w:ind w:left="7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026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7CC"/>
    <w:rsid w:val="006F17CC"/>
    <w:rsid w:val="00895297"/>
    <w:rsid w:val="00E5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97110"/>
  <w15:docId w15:val="{4B782132-4A52-4995-A2AE-3634165C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P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5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655"/>
      <w:outlineLvl w:val="1"/>
    </w:pPr>
    <w:rPr>
      <w:rFonts w:ascii="Calibri" w:eastAsia="Calibri" w:hAnsi="Calibri" w:cs="Calibri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3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50"/>
    </w:rPr>
  </w:style>
  <w:style w:type="character" w:styleId="Hyperlink">
    <w:name w:val="Hyperlink"/>
    <w:basedOn w:val="DefaultParagraphFont"/>
    <w:uiPriority w:val="99"/>
    <w:unhideWhenUsed/>
    <w:rsid w:val="00E504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ea@macea.com.p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imaah magistrado</dc:creator>
  <cp:keywords/>
  <cp:lastModifiedBy>imaah magistrado</cp:lastModifiedBy>
  <cp:revision>2</cp:revision>
  <dcterms:created xsi:type="dcterms:W3CDTF">2026-01-13T00:41:00Z</dcterms:created>
  <dcterms:modified xsi:type="dcterms:W3CDTF">2026-01-13T00:41:00Z</dcterms:modified>
</cp:coreProperties>
</file>